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842" w:rsidRPr="004D1C2E" w:rsidP="00215842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15842" w:rsidRPr="004D1C2E" w:rsidP="00215842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2-249-2004/2026</w:t>
      </w:r>
    </w:p>
    <w:p w:rsidR="00215842" w:rsidRPr="004D1C2E" w:rsidP="00215842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842" w:rsidRPr="004D1C2E" w:rsidP="00215842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D1C2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215842" w:rsidRPr="004D1C2E" w:rsidP="00215842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D1C2E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215842" w:rsidRPr="004D1C2E" w:rsidP="00215842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D1C2E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215842" w:rsidRPr="004D1C2E" w:rsidP="0021584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 2026 года                                                                                     г. Нефтеюганск</w:t>
      </w:r>
    </w:p>
    <w:p w:rsidR="00215842" w:rsidRPr="004D1C2E" w:rsidP="0021584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15842" w:rsidRPr="004D1C2E" w:rsidP="0021584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215842" w:rsidRPr="004D1C2E" w:rsidP="0021584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215842" w:rsidRPr="004D1C2E" w:rsidP="0021584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АО ПКО «ЦДУ» к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215842" w:rsidRPr="004D1C2E" w:rsidP="0021584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215842" w:rsidRPr="004D1C2E" w:rsidP="00215842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215842" w:rsidRPr="004D1C2E" w:rsidP="0021584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АО ПКО «ЦДУ» к 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4D1C2E">
        <w:rPr>
          <w:sz w:val="24"/>
          <w:szCs w:val="24"/>
        </w:rPr>
        <w:t xml:space="preserve">- 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215842" w:rsidRPr="004D1C2E" w:rsidP="0021584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D1C2E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D1C2E" w:rsidR="00C907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Зарафетдиновой</w:t>
      </w:r>
      <w:r w:rsidRPr="004D1C2E" w:rsidR="00C90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4D1C2E" w:rsidR="00C90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D1C2E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ПКО «ЦДУ» (ИНН7730592401) задолженность по договору займа от </w:t>
      </w:r>
      <w:r w:rsidRPr="004D1C2E" w:rsidR="00C90766"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15.03.2025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4D1C2E" w:rsidR="00C90766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18.04.2025 по 26.09.2025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4D1C2E" w:rsidR="001B7014">
        <w:rPr>
          <w:rFonts w:ascii="Times New Roman" w:eastAsia="Times New Roman" w:hAnsi="Times New Roman" w:cs="Times New Roman"/>
          <w:sz w:val="24"/>
          <w:szCs w:val="24"/>
          <w:lang w:eastAsia="ru-RU"/>
        </w:rPr>
        <w:t>34 500</w:t>
      </w:r>
      <w:r w:rsidRPr="004D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4D1C2E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почтовые расходы – 314,40 руб., а всего </w:t>
      </w:r>
      <w:r w:rsidRPr="004D1C2E" w:rsidR="001B7014">
        <w:rPr>
          <w:rFonts w:ascii="Times New Roman" w:hAnsi="Times New Roman" w:cs="Times New Roman"/>
          <w:sz w:val="24"/>
          <w:szCs w:val="24"/>
        </w:rPr>
        <w:t>38 814</w:t>
      </w:r>
      <w:r w:rsidRPr="004D1C2E">
        <w:rPr>
          <w:rFonts w:ascii="Times New Roman" w:hAnsi="Times New Roman" w:cs="Times New Roman"/>
          <w:sz w:val="24"/>
          <w:szCs w:val="24"/>
        </w:rPr>
        <w:t xml:space="preserve"> (</w:t>
      </w:r>
      <w:r w:rsidRPr="004D1C2E" w:rsidR="001B7014">
        <w:rPr>
          <w:rFonts w:ascii="Times New Roman" w:hAnsi="Times New Roman" w:cs="Times New Roman"/>
          <w:sz w:val="24"/>
          <w:szCs w:val="24"/>
        </w:rPr>
        <w:t>тридцать восемь тысяч восемьсот четырнадцать</w:t>
      </w:r>
      <w:r w:rsidRPr="004D1C2E">
        <w:rPr>
          <w:rFonts w:ascii="Times New Roman" w:hAnsi="Times New Roman" w:cs="Times New Roman"/>
          <w:sz w:val="24"/>
          <w:szCs w:val="24"/>
        </w:rPr>
        <w:t xml:space="preserve">) рублей 40 копеек. </w:t>
      </w:r>
    </w:p>
    <w:p w:rsidR="00215842" w:rsidRPr="004D1C2E" w:rsidP="0021584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</w:t>
      </w: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</w:t>
      </w: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пятнадцати дней со дня объявления резолютивной части</w:t>
      </w:r>
      <w:r w:rsidRPr="004D1C2E">
        <w:rPr>
          <w:sz w:val="24"/>
          <w:szCs w:val="24"/>
        </w:rPr>
        <w:t xml:space="preserve"> </w:t>
      </w: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</w:t>
      </w: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ствующих в деле, их представителей соответствующего заявления. </w:t>
      </w:r>
    </w:p>
    <w:p w:rsidR="00215842" w:rsidRPr="004D1C2E" w:rsidP="0021584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</w:t>
      </w: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215842" w:rsidRPr="004D1C2E" w:rsidP="0021584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</w:t>
      </w: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</w:t>
      </w:r>
      <w:r w:rsidRPr="004D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215842" w:rsidRPr="004D1C2E" w:rsidP="00215842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842" w:rsidRPr="004D1C2E" w:rsidP="004D1C2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D1C2E">
        <w:rPr>
          <w:rFonts w:ascii="Times New Roman" w:hAnsi="Times New Roman"/>
          <w:sz w:val="24"/>
          <w:szCs w:val="24"/>
        </w:rPr>
        <w:t xml:space="preserve">Мировой судья                                  </w:t>
      </w:r>
      <w:r w:rsidRPr="004D1C2E">
        <w:rPr>
          <w:rFonts w:ascii="Times New Roman" w:hAnsi="Times New Roman"/>
          <w:sz w:val="24"/>
          <w:szCs w:val="24"/>
        </w:rPr>
        <w:t xml:space="preserve">  </w:t>
      </w:r>
      <w:r w:rsidRPr="004D1C2E">
        <w:rPr>
          <w:rFonts w:ascii="Times New Roman" w:hAnsi="Times New Roman"/>
          <w:sz w:val="24"/>
          <w:szCs w:val="24"/>
        </w:rPr>
        <w:t xml:space="preserve">                                          Т.П. Постовалова</w:t>
      </w:r>
    </w:p>
    <w:p w:rsidR="00215842" w:rsidRPr="004D1C2E" w:rsidP="00215842">
      <w:pPr>
        <w:rPr>
          <w:sz w:val="24"/>
          <w:szCs w:val="24"/>
        </w:rPr>
      </w:pPr>
    </w:p>
    <w:p w:rsidR="00D829BA" w:rsidRPr="004D1C2E">
      <w:pPr>
        <w:rPr>
          <w:sz w:val="24"/>
          <w:szCs w:val="24"/>
        </w:rPr>
      </w:pPr>
    </w:p>
    <w:sectPr w:rsidSect="005437D8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46"/>
    <w:rsid w:val="001B7014"/>
    <w:rsid w:val="00215842"/>
    <w:rsid w:val="004D1C2E"/>
    <w:rsid w:val="005437D8"/>
    <w:rsid w:val="00C90766"/>
    <w:rsid w:val="00CC6446"/>
    <w:rsid w:val="00D82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2559E3-3DEB-4A3C-81E6-DA93747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4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4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43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